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Утверждаю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A51C4A">
        <w:rPr>
          <w:rFonts w:ascii="Times New Roman" w:eastAsia="Times New Roman" w:hAnsi="Times New Roman" w:cs="Times New Roman"/>
          <w:szCs w:val="20"/>
          <w:lang w:eastAsia="ru-RU"/>
        </w:rPr>
        <w:t>и.о</w:t>
      </w:r>
      <w:proofErr w:type="spellEnd"/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. проректора 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по перспективным проектам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_____________   </w:t>
      </w:r>
      <w:r w:rsidRPr="00A51C4A">
        <w:rPr>
          <w:rFonts w:ascii="Times New Roman" w:eastAsia="Times New Roman" w:hAnsi="Times New Roman" w:cs="Times New Roman"/>
          <w:szCs w:val="20"/>
          <w:u w:val="single"/>
          <w:lang w:eastAsia="ru-RU"/>
        </w:rPr>
        <w:t>М.В. Врублевская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«___» ____________ 202__ г.                                                                             </w:t>
      </w: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</w:t>
      </w:r>
      <w:proofErr w:type="gramStart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(Ф.И.О.)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ЗАЯВКА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bCs/>
          <w:szCs w:val="20"/>
          <w:u w:val="single"/>
          <w:lang w:eastAsia="ru-RU"/>
        </w:rPr>
        <w:t>для размещения закупки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405"/>
        <w:gridCol w:w="572"/>
        <w:gridCol w:w="1985"/>
        <w:gridCol w:w="850"/>
        <w:gridCol w:w="1276"/>
        <w:gridCol w:w="1559"/>
        <w:gridCol w:w="1243"/>
        <w:gridCol w:w="33"/>
      </w:tblGrid>
      <w:tr w:rsidR="001344C4" w:rsidRPr="00A51C4A" w:rsidTr="00AE5DE0">
        <w:trPr>
          <w:jc w:val="center"/>
        </w:trPr>
        <w:tc>
          <w:tcPr>
            <w:tcW w:w="2977" w:type="dxa"/>
            <w:gridSpan w:val="2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заявки «Приоритет-2030»: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 дата: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 код проекта: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344C4" w:rsidRPr="00A51C4A" w:rsidTr="00AE5DE0">
        <w:trPr>
          <w:jc w:val="center"/>
        </w:trPr>
        <w:tc>
          <w:tcPr>
            <w:tcW w:w="7088" w:type="dxa"/>
            <w:gridSpan w:val="5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(Заполняется Дирекцией программы «Приоритет-2030»)</w:t>
            </w:r>
          </w:p>
        </w:tc>
        <w:tc>
          <w:tcPr>
            <w:tcW w:w="1559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344C4" w:rsidRPr="00A51C4A" w:rsidTr="00AE5DE0">
        <w:tblPrEx>
          <w:jc w:val="left"/>
        </w:tblPrEx>
        <w:trPr>
          <w:gridAfter w:val="1"/>
          <w:wAfter w:w="33" w:type="dxa"/>
        </w:trPr>
        <w:tc>
          <w:tcPr>
            <w:tcW w:w="2405" w:type="dxa"/>
          </w:tcPr>
          <w:p w:rsidR="001344C4" w:rsidRPr="00A51C4A" w:rsidRDefault="001344C4" w:rsidP="00AE5DE0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Размещение закупки</w:t>
            </w: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  <w:tc>
          <w:tcPr>
            <w:tcW w:w="7485" w:type="dxa"/>
            <w:gridSpan w:val="6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44C4" w:rsidRPr="00A51C4A" w:rsidTr="00AE5DE0">
        <w:tblPrEx>
          <w:jc w:val="left"/>
        </w:tblPrEx>
        <w:trPr>
          <w:gridAfter w:val="1"/>
          <w:wAfter w:w="33" w:type="dxa"/>
        </w:trPr>
        <w:tc>
          <w:tcPr>
            <w:tcW w:w="9890" w:type="dxa"/>
            <w:gridSpan w:val="7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44C4" w:rsidRPr="00A51C4A" w:rsidTr="00AE5DE0">
        <w:tblPrEx>
          <w:jc w:val="left"/>
        </w:tblPrEx>
        <w:trPr>
          <w:gridAfter w:val="1"/>
          <w:wAfter w:w="33" w:type="dxa"/>
        </w:trPr>
        <w:tc>
          <w:tcPr>
            <w:tcW w:w="98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44C4" w:rsidRPr="00A51C4A" w:rsidRDefault="001344C4" w:rsidP="00AE5DE0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44C4" w:rsidRPr="00A51C4A" w:rsidRDefault="001344C4" w:rsidP="001344C4">
      <w:pPr>
        <w:tabs>
          <w:tab w:val="right" w:pos="102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(предмет размещения заказа)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1228"/>
        <w:gridCol w:w="7422"/>
      </w:tblGrid>
      <w:tr w:rsidR="001344C4" w:rsidRPr="00A51C4A" w:rsidTr="00AE5DE0">
        <w:tc>
          <w:tcPr>
            <w:tcW w:w="704" w:type="dxa"/>
          </w:tcPr>
          <w:p w:rsidR="001344C4" w:rsidRPr="00A51C4A" w:rsidRDefault="001344C4" w:rsidP="00AE5DE0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Для:</w:t>
            </w:r>
          </w:p>
        </w:tc>
        <w:tc>
          <w:tcPr>
            <w:tcW w:w="9186" w:type="dxa"/>
            <w:gridSpan w:val="2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344C4" w:rsidRPr="00A51C4A" w:rsidTr="00AE5DE0">
        <w:tc>
          <w:tcPr>
            <w:tcW w:w="9890" w:type="dxa"/>
            <w:gridSpan w:val="3"/>
          </w:tcPr>
          <w:p w:rsidR="001344C4" w:rsidRPr="00A51C4A" w:rsidRDefault="001344C4" w:rsidP="00AE5DE0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A51C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структурного подразделения</w:t>
            </w:r>
            <w:r w:rsidRPr="00A51C4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344C4" w:rsidRPr="00A51C4A" w:rsidTr="00AE5DE0">
        <w:tc>
          <w:tcPr>
            <w:tcW w:w="1980" w:type="dxa"/>
            <w:gridSpan w:val="2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цена:</w:t>
            </w:r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               руб. </w:t>
            </w:r>
            <w:r w:rsidRPr="00A5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</w:t>
            </w:r>
            <w:r w:rsidRPr="00A51C4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коп. (</w:t>
            </w:r>
            <w:r w:rsidRPr="00A51C4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ab/>
            </w:r>
            <w:r w:rsidRPr="00A51C4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ab/>
            </w:r>
            <w:r w:rsidRPr="00A5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1C4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) руб. </w:t>
            </w:r>
            <w:r w:rsidRPr="00A5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</w:t>
            </w:r>
            <w:r w:rsidRPr="00A51C4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коп</w:t>
            </w:r>
          </w:p>
        </w:tc>
      </w:tr>
      <w:tr w:rsidR="001344C4" w:rsidRPr="00A51C4A" w:rsidTr="00AE5DE0">
        <w:tc>
          <w:tcPr>
            <w:tcW w:w="9890" w:type="dxa"/>
            <w:gridSpan w:val="3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51C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сумма цифрами и прописью)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4"/>
          <w:lang w:eastAsia="ru-RU"/>
        </w:rPr>
        <w:t xml:space="preserve">Условия оплаты: ______________________ </w:t>
      </w:r>
      <w:r w:rsidRPr="00A51C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1C4A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  <w:t>(аванс, по факту, поэтапно)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Оплата с лицевого счета </w:t>
      </w:r>
      <w:r w:rsidRPr="00A51C4A">
        <w:rPr>
          <w:rFonts w:ascii="Times New Roman" w:eastAsia="Times New Roman" w:hAnsi="Times New Roman" w:cs="Times New Roman"/>
          <w:szCs w:val="20"/>
          <w:u w:val="single"/>
          <w:lang w:eastAsia="ru-RU"/>
        </w:rPr>
        <w:t>_________________________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Направление расходования: Наука </w:t>
      </w:r>
      <w:r w:rsidRPr="00A51C4A">
        <w:rPr>
          <w:rFonts w:ascii="Segoe UI Symbol" w:eastAsia="Times New Roman" w:hAnsi="Segoe UI Symbol" w:cs="Segoe UI Symbol"/>
          <w:szCs w:val="20"/>
          <w:lang w:eastAsia="ru-RU"/>
        </w:rPr>
        <w:t>☐</w:t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 Образование </w:t>
      </w:r>
      <w:r w:rsidRPr="00A51C4A">
        <w:rPr>
          <w:rFonts w:ascii="Segoe UI Symbol" w:eastAsia="Times New Roman" w:hAnsi="Segoe UI Symbol" w:cs="Segoe UI Symbol"/>
          <w:szCs w:val="20"/>
          <w:lang w:eastAsia="ru-RU"/>
        </w:rPr>
        <w:t>☐</w:t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 Кадры для цифровой экономики </w:t>
      </w:r>
      <w:r w:rsidRPr="00A51C4A">
        <w:rPr>
          <w:rFonts w:ascii="Segoe UI Symbol" w:eastAsia="Times New Roman" w:hAnsi="Segoe UI Symbol" w:cs="Segoe UI Symbol"/>
          <w:szCs w:val="20"/>
          <w:lang w:eastAsia="ru-RU"/>
        </w:rPr>
        <w:t>☐</w:t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A51C4A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Сроки поставки товара, выполнения работ, оказания услуг _______________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Место поставки товара, выполнения работ, оказания услуг ______________________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Материально ответственное лицо: _______________ ________________________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  <w:t>(подпись</w:t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  <w:t>(Ф.И.О.)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560"/>
        <w:gridCol w:w="1700"/>
        <w:gridCol w:w="1016"/>
        <w:gridCol w:w="1961"/>
        <w:gridCol w:w="1134"/>
        <w:gridCol w:w="2552"/>
      </w:tblGrid>
      <w:tr w:rsidR="001344C4" w:rsidRPr="00A51C4A" w:rsidTr="00AE5DE0">
        <w:trPr>
          <w:jc w:val="center"/>
        </w:trPr>
        <w:tc>
          <w:tcPr>
            <w:tcW w:w="1560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мат.точки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тел.раб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 моб.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</w:pPr>
      <w:r w:rsidRPr="00A51C4A">
        <w:rPr>
          <w:rFonts w:ascii="Times New Roman" w:eastAsia="Times New Roman" w:hAnsi="Times New Roman" w:cs="Times New Roman"/>
          <w:szCs w:val="24"/>
          <w:lang w:eastAsia="ru-RU"/>
        </w:rPr>
        <w:t>Ответственный за предоставление отчетных документов: ____________________</w:t>
      </w:r>
      <w:r w:rsidRPr="00A51C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  <w:t xml:space="preserve">                                                                                              </w:t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(Ф.И.О.)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017"/>
        <w:gridCol w:w="1677"/>
        <w:gridCol w:w="1134"/>
        <w:gridCol w:w="1842"/>
        <w:gridCol w:w="1276"/>
        <w:gridCol w:w="2977"/>
      </w:tblGrid>
      <w:tr w:rsidR="001344C4" w:rsidRPr="00A51C4A" w:rsidTr="00AE5DE0">
        <w:trPr>
          <w:jc w:val="center"/>
        </w:trPr>
        <w:tc>
          <w:tcPr>
            <w:tcW w:w="1017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тел.раб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 моб.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эл. почта </w:t>
            </w:r>
            <w:r w:rsidRPr="00A51C4A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Приложения: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1. ____________________ </w:t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2. ____________________</w:t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</w:t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3. ___________________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39"/>
        <w:gridCol w:w="147"/>
        <w:gridCol w:w="987"/>
        <w:gridCol w:w="714"/>
        <w:gridCol w:w="567"/>
        <w:gridCol w:w="1559"/>
        <w:gridCol w:w="567"/>
        <w:gridCol w:w="1559"/>
        <w:gridCol w:w="567"/>
      </w:tblGrid>
      <w:tr w:rsidR="001344C4" w:rsidRPr="00A51C4A" w:rsidTr="00AE5DE0">
        <w:tc>
          <w:tcPr>
            <w:tcW w:w="10206" w:type="dxa"/>
            <w:gridSpan w:val="9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C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Мероприятие</w:t>
            </w: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(п.5 Правил проведения отбора (Постановление Правительства РФ №729 от 13.05.2021))</w:t>
            </w:r>
          </w:p>
        </w:tc>
      </w:tr>
      <w:tr w:rsidR="001344C4" w:rsidRPr="00A51C4A" w:rsidTr="00AE5DE0">
        <w:tc>
          <w:tcPr>
            <w:tcW w:w="3686" w:type="dxa"/>
            <w:gridSpan w:val="2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A51C4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буква из перечня – не более 3-х</w:t>
            </w: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1701" w:type="dxa"/>
            <w:gridSpan w:val="2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Приоритет1: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Приоритет 2: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Приоритет 3: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44C4" w:rsidRPr="00A51C4A" w:rsidTr="00AE5DE0">
        <w:trPr>
          <w:gridAfter w:val="6"/>
          <w:wAfter w:w="5533" w:type="dxa"/>
        </w:trPr>
        <w:tc>
          <w:tcPr>
            <w:tcW w:w="3539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Показатель</w:t>
            </w: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Pr="00A51C4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номер из перечня</w:t>
            </w: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Исполнительная дирекция программы «Приоритет-2030» ______________________________   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</w:t>
      </w:r>
      <w:proofErr w:type="gramStart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(Ф.И.О.)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Руководитель стратегического проекта/политики __________________________________    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(</w:t>
      </w:r>
      <w:proofErr w:type="gramStart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(Ф.И.О.)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Обязуюсь предоставить отчет о результатах, достигнутых благодаря реализации закупки не позднее 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«___» ____________ 2023 г.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Инициатор закупки (ответственный исполнитель) _________________________________   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proofErr w:type="gramStart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(Ф.И.О.)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В Контрактную службу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Разместить закупку путем</w:t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______________________________________________________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A51C4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(запрос котировок, аукцион, конкурс, у единственного поставщика (подрядчика, исполнителя), запрос оферт)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Согласовано: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Департамент экономики и финансов: ______________________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КНР / КВР/ КОСГУ: ______________________________________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Источник финансирования: ______________________________</w:t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A51C4A">
        <w:rPr>
          <w:rFonts w:ascii="Times New Roman" w:eastAsia="Times New Roman" w:hAnsi="Times New Roman" w:cs="Times New Roman"/>
          <w:b/>
          <w:szCs w:val="20"/>
          <w:lang w:eastAsia="ru-RU"/>
        </w:rPr>
        <w:t>Двухсторонняя печать!</w:t>
      </w:r>
      <w:r w:rsidRPr="00A51C4A">
        <w:t xml:space="preserve"> </w:t>
      </w:r>
    </w:p>
    <w:p w:rsidR="001344C4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</w:p>
    <w:p w:rsidR="001344C4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</w:p>
    <w:p w:rsidR="001344C4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</w:p>
    <w:p w:rsidR="001344C4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lastRenderedPageBreak/>
        <w:t xml:space="preserve">ОБОРОТНАЯ СТОРОНА 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>СЛУЖЕБНОЙ ЗАПИСКИ</w:t>
      </w:r>
    </w:p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51C4A">
        <w:rPr>
          <w:rFonts w:ascii="Times New Roman" w:eastAsia="Times New Roman" w:hAnsi="Times New Roman" w:cs="Times New Roman"/>
          <w:b/>
          <w:lang w:eastAsia="ru-RU"/>
        </w:rPr>
        <w:t>Показатели программы «Приоритет-2030» в целях реализации которых осуществляется закупка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7"/>
        <w:gridCol w:w="971"/>
        <w:gridCol w:w="326"/>
        <w:gridCol w:w="3679"/>
        <w:gridCol w:w="911"/>
      </w:tblGrid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Влияние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Влияние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А) подготовка кадров для приоритетных направлений НТР РФ, субъектов, отраслей,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соцсферы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ПРГ1. Численность лиц, прошедших обучение по дополнительным профессиональным программам, в том числе посредством онлайн-курсов</w:t>
            </w: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Б) развитие и реализация прорывных научных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ИиР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включающих получение РИД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ПРГ 3 (Численность лиц, завершивших на бесплатной основе обучение (прошедших итоговую аттестацию) на «цифровых кафедрах» университета в целях получения дополнительной квалификации по ИТ-профилю в рамках обучения по образовательным программам высшего образования – программам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бакалавриата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программам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специалитета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программам магистратуры, а также по дополнительным профессиональным программам профессиональной переподготовки ИТ-профиля)</w:t>
            </w: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В) внедрение высоких технологий, коммерциализация РИД и трансфер технологий, создание студ. технопарков и бизнес-инкубаторов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Р1_2(б). Объем НИОКР и научно-технических услуг в расчете на одного НПР</w:t>
            </w: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Г) обновление, разработка и внедрение новых ОП ВО и ДПП в интересах НТР РФ, субъектов, отраслей,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соцсферы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Р2_2(б). Доля НПР в возрасте до 39 лет в общей численности НПР</w:t>
            </w: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Д) реализация ОП ВО в сетевой форме, реализации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-их и соц.-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гум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проектов с участием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унив-ов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научных и др.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орг-ций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реального сектора экономики и соц. сферы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Р3(б). Доля обучающихся по образовательным программам высшего образования – программам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бакалавриата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программам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специалитета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программам магистратуры по очной форме обучения, получивших на бесплатной основе дополнительную квалификацию, в общей численности обучающихся в университете по образовательным программам высшего образования – программам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бакалавриата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программам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специалитета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программам магистратуры по очной форме обучения</w:t>
            </w: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Е) развитие мат.-тех. условий осуществления образовательной, научной, творческой, соц.-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гум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деятельности университетов, вкл. обновление приборной базы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Р4(б). Доходы университета из средств от приносящей доход деятельности в расчете на одного НПР</w:t>
            </w: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Ж) развитие кадрового потенциала системы ВО, сектора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ИиР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Р5_2(б). Средний балл единого государственного экзамена (далее - ЕГЭ) обучающихся, принятых по результатам ЕГЭ на обучение по очной форме по образовательным программам высшего образования - программам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бакалавриата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программам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специалитета</w:t>
            </w:r>
            <w:proofErr w:type="spellEnd"/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З) внутрироссийская и международная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академ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мобильность НПР и обучающихся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Р1_2(с1) Доля доходов от выполнения НИОКР в общей сумме доходов университета</w:t>
            </w: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И) совершенствование научно-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исслед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деятельности в магистратуре, аспирантуре и докторантуре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Р2_2(с1) Объем доходов от распоряжения исключительными правами на созданные университетом результаты интеллектуальной деятельности, исключительные права на которые переданы по лицензионному договору (соглашению), договору об отчуждении исключительного права, и разработок, включающих изготовление опытного образца, в расчете на одного НПР</w:t>
            </w: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К) продвижение образовательных программ и результатов НИОКР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Р3_2(с1) Доля обучающихся по образовательным программам высшего образования – программам магистратуры, программам подготовки научных и научно-педагогических кадров в аспирантуре (адъюнктуре), программам ординатуры, программам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ассистентуры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-стажировки по очной форме обучения в общей численности обучающихся по образовательным программам высшего образования по очной форме обучения</w:t>
            </w: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Л) привлечение иностранных граждан для обучения в вузе и содействия трудоустройству лучших из них в России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Р4_2(с1). Доля иностранных граждан и лиц без гражданства, обучающихся по образовательным программам высшего образования - программам магистратуры, программам подготовки научных и научно- педагогических кадров в аспирантуре (адъюнктуре), программам ординатуры, программам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ассистентуры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-стажировки по очной форме обучения</w:t>
            </w: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М) содействие трудоустройству выпускников в секторе 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ИиР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 высокотехнологичных отраслях экономики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Н) объединение с университетами и (или) научными организациям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О) цифровая трансформация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П) вовлечение обучающихся в НИОКР и др. проекты, поддержка обучающихся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Р) Реализация новых творческих, соц.-</w:t>
            </w:r>
            <w:proofErr w:type="spellStart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гум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проектов университетов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С) Тиражирование лучших практик университета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Т) Поддержка молодых НПР</w:t>
            </w: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344C4" w:rsidRPr="00A51C4A" w:rsidTr="00AE5DE0">
        <w:tc>
          <w:tcPr>
            <w:tcW w:w="3652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У) реализация в рамках «цифровых кафедр» программ профессиональной подготовки, обеспечивающих формирование цифровых компетенций обучающихся </w:t>
            </w:r>
          </w:p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</w:pPr>
            <w:r w:rsidRPr="00A51C4A">
              <w:rPr>
                <w:rFonts w:ascii="Segoe UI Symbol" w:eastAsia="MS Gothic" w:hAnsi="Segoe UI Symbol" w:cs="Segoe UI Symbol"/>
                <w:sz w:val="14"/>
                <w:szCs w:val="14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344C4" w:rsidRPr="00A51C4A" w:rsidRDefault="001344C4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1344C4" w:rsidRPr="00A51C4A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18"/>
          <w:lang w:eastAsia="ru-RU"/>
        </w:rPr>
      </w:pPr>
      <w:r w:rsidRPr="00A51C4A">
        <w:rPr>
          <w:rFonts w:ascii="Times New Roman" w:eastAsia="Times New Roman" w:hAnsi="Times New Roman" w:cs="Times New Roman"/>
          <w:szCs w:val="18"/>
          <w:lang w:eastAsia="ru-RU"/>
        </w:rPr>
        <w:t xml:space="preserve">Обязуюсь предоставить отчет о результатах, достигнутых благодаря реализации закупки не позднее </w:t>
      </w:r>
      <w:r w:rsidRPr="00A51C4A">
        <w:rPr>
          <w:rFonts w:ascii="Times New Roman" w:eastAsia="Times New Roman" w:hAnsi="Times New Roman" w:cs="Times New Roman"/>
          <w:szCs w:val="18"/>
          <w:lang w:eastAsia="ru-RU"/>
        </w:rPr>
        <w:br/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«___» </w:t>
      </w:r>
      <w:r w:rsidRPr="00A51C4A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___________ </w:t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>202_ г.</w:t>
      </w:r>
    </w:p>
    <w:p w:rsidR="00B35E53" w:rsidRPr="001344C4" w:rsidRDefault="001344C4" w:rsidP="0013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Инициатор закупки (ответственный исполнитель) ________________   </w:t>
      </w:r>
      <w:r w:rsidRPr="00A51C4A">
        <w:rPr>
          <w:rFonts w:ascii="Times New Roman" w:eastAsia="Times New Roman" w:hAnsi="Times New Roman" w:cs="Times New Roman"/>
          <w:szCs w:val="20"/>
          <w:u w:val="single"/>
          <w:lang w:eastAsia="ru-RU"/>
        </w:rPr>
        <w:t>______________</w:t>
      </w:r>
      <w:r w:rsidRPr="00A51C4A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</w:t>
      </w:r>
      <w:r w:rsidRPr="00A51C4A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51C4A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 </w:t>
      </w:r>
      <w:r w:rsidRPr="00A51C4A">
        <w:rPr>
          <w:rFonts w:ascii="Times New Roman" w:eastAsia="Times New Roman" w:hAnsi="Times New Roman" w:cs="Times New Roman"/>
          <w:i/>
          <w:szCs w:val="18"/>
          <w:vertAlign w:val="superscript"/>
          <w:lang w:eastAsia="ru-RU"/>
        </w:rPr>
        <w:t>(</w:t>
      </w:r>
      <w:proofErr w:type="gramStart"/>
      <w:r w:rsidRPr="00A51C4A">
        <w:rPr>
          <w:rFonts w:ascii="Times New Roman" w:eastAsia="Times New Roman" w:hAnsi="Times New Roman" w:cs="Times New Roman"/>
          <w:i/>
          <w:szCs w:val="18"/>
          <w:vertAlign w:val="superscript"/>
          <w:lang w:eastAsia="ru-RU"/>
        </w:rPr>
        <w:t xml:space="preserve">подпись)   </w:t>
      </w:r>
      <w:proofErr w:type="gramEnd"/>
      <w:r w:rsidRPr="00A51C4A">
        <w:rPr>
          <w:rFonts w:ascii="Times New Roman" w:eastAsia="Times New Roman" w:hAnsi="Times New Roman" w:cs="Times New Roman"/>
          <w:i/>
          <w:szCs w:val="18"/>
          <w:vertAlign w:val="superscript"/>
          <w:lang w:eastAsia="ru-RU"/>
        </w:rPr>
        <w:t xml:space="preserve">        (Ф.И.О.)</w:t>
      </w:r>
      <w:r w:rsidRPr="00A51C4A">
        <w:rPr>
          <w:rFonts w:ascii="Times New Roman" w:eastAsia="Times New Roman" w:hAnsi="Times New Roman" w:cs="Times New Roman"/>
          <w:sz w:val="20"/>
          <w:szCs w:val="18"/>
          <w:lang w:eastAsia="ko-KR"/>
        </w:rPr>
        <w:tab/>
      </w:r>
      <w:bookmarkStart w:id="0" w:name="_GoBack"/>
      <w:bookmarkEnd w:id="0"/>
    </w:p>
    <w:sectPr w:rsidR="00B35E53" w:rsidRPr="001344C4" w:rsidSect="00134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CF"/>
    <w:rsid w:val="001344C4"/>
    <w:rsid w:val="009773CF"/>
    <w:rsid w:val="00B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E058"/>
  <w15:chartTrackingRefBased/>
  <w15:docId w15:val="{4AFCBF21-B6D2-4C74-9B91-E0B0ADC3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Владлена Юрьевна</dc:creator>
  <cp:keywords/>
  <dc:description/>
  <cp:lastModifiedBy>Афанасьева Владлена Юрьевна</cp:lastModifiedBy>
  <cp:revision>2</cp:revision>
  <dcterms:created xsi:type="dcterms:W3CDTF">2024-03-07T12:45:00Z</dcterms:created>
  <dcterms:modified xsi:type="dcterms:W3CDTF">2024-03-07T12:47:00Z</dcterms:modified>
</cp:coreProperties>
</file>